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35138" w:rsidTr="00035138">
        <w:trPr>
          <w:trHeight w:val="10167"/>
        </w:trPr>
        <w:tc>
          <w:tcPr>
            <w:tcW w:w="10490" w:type="dxa"/>
          </w:tcPr>
          <w:p w:rsidR="00035138" w:rsidRPr="004919B7" w:rsidRDefault="00035138" w:rsidP="006D7802">
            <w:pPr>
              <w:ind w:left="182" w:right="184" w:firstLine="103"/>
            </w:pPr>
            <w:r>
              <w:rPr>
                <w:b/>
                <w:i/>
                <w:noProof/>
              </w:rPr>
              <w:drawing>
                <wp:inline distT="0" distB="0" distL="0" distR="0" wp14:anchorId="0BF752D1" wp14:editId="2A30C91C">
                  <wp:extent cx="1171575" cy="1460437"/>
                  <wp:effectExtent l="0" t="0" r="0" b="698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737" cy="1463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919B7">
              <w:rPr>
                <w:b/>
                <w:i/>
              </w:rPr>
              <w:t xml:space="preserve">   </w:t>
            </w:r>
            <w:r>
              <w:rPr>
                <w:b/>
                <w:i/>
                <w:color w:val="385623" w:themeColor="accent6" w:themeShade="80"/>
                <w:sz w:val="28"/>
              </w:rPr>
              <w:t xml:space="preserve"> </w:t>
            </w:r>
            <w:r w:rsidRPr="00035138">
              <w:rPr>
                <w:b/>
                <w:i/>
                <w:color w:val="385623" w:themeColor="accent6" w:themeShade="80"/>
                <w:sz w:val="32"/>
              </w:rPr>
              <w:t>NYÁRI</w:t>
            </w:r>
            <w:r w:rsidRPr="00035138">
              <w:rPr>
                <w:b/>
                <w:i/>
                <w:sz w:val="24"/>
              </w:rPr>
              <w:t xml:space="preserve"> </w:t>
            </w:r>
            <w:r w:rsidRPr="00035138">
              <w:rPr>
                <w:b/>
                <w:i/>
                <w:color w:val="385623" w:themeColor="accent6" w:themeShade="80"/>
                <w:sz w:val="32"/>
              </w:rPr>
              <w:t xml:space="preserve">TÁBOR VELENCÉN </w:t>
            </w:r>
            <w:r>
              <w:rPr>
                <w:b/>
                <w:i/>
                <w:color w:val="385623" w:themeColor="accent6" w:themeShade="80"/>
                <w:sz w:val="32"/>
              </w:rPr>
              <w:t>–</w:t>
            </w:r>
            <w:r w:rsidRPr="00035138">
              <w:rPr>
                <w:b/>
                <w:i/>
                <w:color w:val="385623" w:themeColor="accent6" w:themeShade="80"/>
                <w:sz w:val="32"/>
              </w:rPr>
              <w:t xml:space="preserve"> </w:t>
            </w:r>
            <w:r>
              <w:rPr>
                <w:b/>
                <w:i/>
                <w:color w:val="385623" w:themeColor="accent6" w:themeShade="80"/>
                <w:sz w:val="32"/>
              </w:rPr>
              <w:t xml:space="preserve">2020. </w:t>
            </w:r>
            <w:r w:rsidRPr="00035138">
              <w:rPr>
                <w:b/>
                <w:i/>
                <w:color w:val="385623" w:themeColor="accent6" w:themeShade="80"/>
                <w:sz w:val="32"/>
              </w:rPr>
              <w:t>JÚLIUS 4-13.</w:t>
            </w:r>
            <w:r w:rsidRPr="00035138">
              <w:rPr>
                <w:color w:val="385623" w:themeColor="accent6" w:themeShade="80"/>
                <w:sz w:val="32"/>
                <w:lang w:bidi="x-none"/>
              </w:rPr>
              <w:t xml:space="preserve"> </w:t>
            </w:r>
            <w:r w:rsidRPr="00035138">
              <w:rPr>
                <w:color w:val="385623" w:themeColor="accent6" w:themeShade="80"/>
                <w:sz w:val="32"/>
              </w:rPr>
              <w:t xml:space="preserve">      </w:t>
            </w:r>
          </w:p>
          <w:p w:rsidR="00035138" w:rsidRPr="004919B7" w:rsidRDefault="00035138" w:rsidP="006D7802">
            <w:pPr>
              <w:ind w:left="182"/>
            </w:pPr>
          </w:p>
          <w:p w:rsidR="00035138" w:rsidRDefault="00035138" w:rsidP="006D7802">
            <w:pPr>
              <w:spacing w:line="276" w:lineRule="auto"/>
              <w:ind w:left="182"/>
              <w:jc w:val="both"/>
            </w:pPr>
          </w:p>
          <w:p w:rsidR="00035138" w:rsidRPr="00035138" w:rsidRDefault="00035138" w:rsidP="00035138">
            <w:pPr>
              <w:spacing w:line="276" w:lineRule="auto"/>
              <w:ind w:left="182"/>
              <w:jc w:val="both"/>
              <w:rPr>
                <w:color w:val="49702E"/>
                <w:sz w:val="28"/>
              </w:rPr>
            </w:pPr>
            <w:r w:rsidRPr="00035138">
              <w:rPr>
                <w:color w:val="49702E"/>
                <w:sz w:val="28"/>
              </w:rPr>
              <w:t>Szeretettel várjuk 4-8. évfolyamos diákok jelentkezését a GYIÖK táborba, Velencére.</w:t>
            </w:r>
          </w:p>
          <w:p w:rsidR="00035138" w:rsidRDefault="00035138" w:rsidP="00035138">
            <w:pPr>
              <w:spacing w:line="276" w:lineRule="auto"/>
              <w:ind w:left="182"/>
              <w:jc w:val="both"/>
              <w:rPr>
                <w:color w:val="49702E"/>
                <w:sz w:val="28"/>
              </w:rPr>
            </w:pPr>
            <w:r w:rsidRPr="00035138">
              <w:rPr>
                <w:color w:val="49702E"/>
                <w:sz w:val="28"/>
              </w:rPr>
              <w:t xml:space="preserve">A Velencei-tótól és a vasútállomástól néhány percre található szálláshely kőépületében </w:t>
            </w:r>
          </w:p>
          <w:p w:rsidR="00035138" w:rsidRPr="00035138" w:rsidRDefault="00035138" w:rsidP="00035138">
            <w:pPr>
              <w:spacing w:line="276" w:lineRule="auto"/>
              <w:ind w:left="182"/>
              <w:jc w:val="both"/>
              <w:rPr>
                <w:color w:val="49702E"/>
                <w:sz w:val="28"/>
              </w:rPr>
            </w:pPr>
            <w:r w:rsidRPr="00035138">
              <w:rPr>
                <w:color w:val="49702E"/>
                <w:sz w:val="28"/>
              </w:rPr>
              <w:t>6-8 ágyas komfortos szobák állnak a táborozók rendelkezésére.</w:t>
            </w:r>
          </w:p>
          <w:p w:rsidR="00035138" w:rsidRPr="00035138" w:rsidRDefault="00035138" w:rsidP="00035138">
            <w:pPr>
              <w:spacing w:line="276" w:lineRule="auto"/>
              <w:ind w:left="182"/>
              <w:jc w:val="both"/>
              <w:rPr>
                <w:color w:val="49702E"/>
                <w:sz w:val="28"/>
              </w:rPr>
            </w:pPr>
            <w:r w:rsidRPr="00035138">
              <w:rPr>
                <w:color w:val="49702E"/>
                <w:sz w:val="28"/>
              </w:rPr>
              <w:t xml:space="preserve">Napi háromszori étkezés helyben biztosított. </w:t>
            </w:r>
          </w:p>
          <w:p w:rsidR="00CE0536" w:rsidRPr="00CE0536" w:rsidRDefault="00035138" w:rsidP="00CE0536">
            <w:pPr>
              <w:spacing w:line="276" w:lineRule="auto"/>
              <w:ind w:left="182"/>
              <w:jc w:val="both"/>
              <w:rPr>
                <w:color w:val="49702E"/>
                <w:sz w:val="28"/>
              </w:rPr>
            </w:pPr>
            <w:r w:rsidRPr="00035138">
              <w:rPr>
                <w:color w:val="49702E"/>
                <w:sz w:val="28"/>
              </w:rPr>
              <w:t>Közösségépítő játékok, kézműves foglalkozás, sportverseny és a strand is Rád vár, ha velünk tartasz!</w:t>
            </w:r>
          </w:p>
          <w:p w:rsidR="00035138" w:rsidRDefault="00035138" w:rsidP="00035138">
            <w:pPr>
              <w:spacing w:line="276" w:lineRule="auto"/>
              <w:ind w:left="176" w:firstLine="6"/>
              <w:jc w:val="both"/>
            </w:pPr>
          </w:p>
          <w:p w:rsidR="00035138" w:rsidRPr="00CE0536" w:rsidRDefault="00035138" w:rsidP="006D7802">
            <w:pPr>
              <w:spacing w:line="276" w:lineRule="auto"/>
              <w:ind w:left="182"/>
              <w:jc w:val="both"/>
              <w:rPr>
                <w:b/>
                <w:sz w:val="24"/>
                <w:u w:val="single"/>
              </w:rPr>
            </w:pPr>
          </w:p>
          <w:p w:rsidR="00035138" w:rsidRPr="00CE0536" w:rsidRDefault="00035138" w:rsidP="00CE0536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</w:pPr>
            <w:r w:rsidRPr="00CE0536"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  <w:t xml:space="preserve">• A tábor helyszíne a Velencei </w:t>
            </w:r>
            <w:r w:rsidR="00CE0536"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  <w:t>Gyermektábor</w:t>
            </w:r>
            <w:r w:rsidRPr="00CE0536"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  <w:t xml:space="preserve"> (Cím: 2481 Velence, Széchenyi út 13.) </w:t>
            </w:r>
          </w:p>
          <w:p w:rsidR="00035138" w:rsidRPr="00CE0536" w:rsidRDefault="00035138" w:rsidP="00CE0536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</w:pPr>
            <w:r w:rsidRPr="00CE0536"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  <w:t>• Részvételi díj: 3</w:t>
            </w:r>
            <w:r w:rsidR="00DB7EB1"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  <w:t>5</w:t>
            </w:r>
            <w:r w:rsidRPr="00CE0536"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  <w:t>.000 Ft</w:t>
            </w:r>
          </w:p>
          <w:p w:rsidR="00035138" w:rsidRPr="00CE0536" w:rsidRDefault="00035138" w:rsidP="00CE0536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</w:pPr>
            <w:r w:rsidRPr="00CE0536"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  <w:t xml:space="preserve">• Jelentkezési feltételek: Írásos szülői engedély, </w:t>
            </w:r>
            <w:proofErr w:type="spellStart"/>
            <w:r w:rsidRPr="00CE0536"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  <w:t>eü</w:t>
            </w:r>
            <w:proofErr w:type="spellEnd"/>
            <w:r w:rsidRPr="00CE0536"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  <w:t xml:space="preserve">. nyilatkozat </w:t>
            </w:r>
          </w:p>
          <w:p w:rsidR="00035138" w:rsidRPr="00CE0536" w:rsidRDefault="00035138" w:rsidP="00CE0536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</w:pPr>
            <w:r w:rsidRPr="00CE0536"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  <w:t xml:space="preserve">•  A </w:t>
            </w:r>
            <w:r w:rsidRPr="00CE0536">
              <w:rPr>
                <w:rFonts w:eastAsia="Times New Roman" w:cstheme="minorHAnsi"/>
                <w:b/>
                <w:color w:val="538135" w:themeColor="accent6" w:themeShade="BF"/>
                <w:sz w:val="28"/>
                <w:szCs w:val="28"/>
                <w:lang w:eastAsia="hu-HU"/>
              </w:rPr>
              <w:t>befizetési határidő: június 12., péntek</w:t>
            </w:r>
            <w:r w:rsidRPr="00CE0536">
              <w:rPr>
                <w:rFonts w:eastAsia="Times New Roman" w:cstheme="minorHAnsi"/>
                <w:color w:val="538135" w:themeColor="accent6" w:themeShade="BF"/>
                <w:sz w:val="28"/>
                <w:szCs w:val="28"/>
                <w:lang w:eastAsia="hu-HU"/>
              </w:rPr>
              <w:t> </w:t>
            </w:r>
          </w:p>
          <w:p w:rsidR="00CE0536" w:rsidRPr="00CE0536" w:rsidRDefault="00CE0536" w:rsidP="006D7802">
            <w:pPr>
              <w:shd w:val="clear" w:color="auto" w:fill="FFFFFF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  <w:p w:rsidR="00CE0536" w:rsidRPr="00CE0536" w:rsidRDefault="00CE0536" w:rsidP="006D7802">
            <w:pPr>
              <w:shd w:val="clear" w:color="auto" w:fill="FFFFFF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  <w:p w:rsidR="00462B63" w:rsidRDefault="00AB61E4" w:rsidP="00462B63">
            <w:pPr>
              <w:spacing w:line="276" w:lineRule="auto"/>
              <w:jc w:val="both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 xml:space="preserve">A férőhelyek száma sajnos korlátozott. A jelentkezéseket érkezési sorrendben fogom elfogadni. </w:t>
            </w:r>
            <w:hyperlink r:id="rId5" w:history="1">
              <w:r w:rsidR="00462B63" w:rsidRPr="00D7776E">
                <w:rPr>
                  <w:rStyle w:val="Hiperhivatkozs"/>
                  <w:sz w:val="28"/>
                  <w:szCs w:val="28"/>
                </w:rPr>
                <w:t>emanyko@gmail.com</w:t>
              </w:r>
            </w:hyperlink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r w:rsidRPr="00AB61E4">
              <w:rPr>
                <w:color w:val="538135" w:themeColor="accent6" w:themeShade="BF"/>
                <w:sz w:val="28"/>
                <w:szCs w:val="28"/>
              </w:rPr>
              <w:t>email címre várom a jelentkezéseket!</w:t>
            </w:r>
          </w:p>
          <w:p w:rsidR="00AB61E4" w:rsidRPr="00AB61E4" w:rsidRDefault="00AB61E4" w:rsidP="00462B63">
            <w:pPr>
              <w:spacing w:line="276" w:lineRule="auto"/>
              <w:jc w:val="both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>Enikő néni</w:t>
            </w:r>
          </w:p>
          <w:p w:rsidR="00035138" w:rsidRPr="00CE0536" w:rsidRDefault="00035138" w:rsidP="006D780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35138" w:rsidRDefault="00035138" w:rsidP="006D7802">
            <w:pPr>
              <w:spacing w:line="276" w:lineRule="auto"/>
              <w:jc w:val="both"/>
              <w:rPr>
                <w:color w:val="538135" w:themeColor="accent6" w:themeShade="BF"/>
                <w:sz w:val="28"/>
                <w:szCs w:val="28"/>
              </w:rPr>
            </w:pPr>
            <w:r w:rsidRPr="00CE0536">
              <w:rPr>
                <w:color w:val="538135" w:themeColor="accent6" w:themeShade="BF"/>
                <w:sz w:val="28"/>
                <w:szCs w:val="28"/>
              </w:rPr>
              <w:t>2020. május 25.</w:t>
            </w:r>
          </w:p>
          <w:p w:rsidR="00035138" w:rsidRPr="00CE0536" w:rsidRDefault="00035138" w:rsidP="00462B63">
            <w:pPr>
              <w:spacing w:line="276" w:lineRule="auto"/>
              <w:jc w:val="both"/>
              <w:rPr>
                <w:color w:val="538135" w:themeColor="accent6" w:themeShade="BF"/>
                <w:sz w:val="28"/>
                <w:szCs w:val="28"/>
              </w:rPr>
            </w:pPr>
          </w:p>
          <w:p w:rsidR="00035138" w:rsidRDefault="00035138" w:rsidP="006D7802"/>
        </w:tc>
      </w:tr>
    </w:tbl>
    <w:p w:rsidR="00EC460F" w:rsidRDefault="00EC460F"/>
    <w:sectPr w:rsidR="00EC460F" w:rsidSect="00035138">
      <w:pgSz w:w="11906" w:h="16838" w:code="9"/>
      <w:pgMar w:top="992" w:right="510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38"/>
    <w:rsid w:val="0001654E"/>
    <w:rsid w:val="00035138"/>
    <w:rsid w:val="00462B63"/>
    <w:rsid w:val="00AB61E4"/>
    <w:rsid w:val="00CE0536"/>
    <w:rsid w:val="00DB7EB1"/>
    <w:rsid w:val="00EC460F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8057"/>
  <w15:chartTrackingRefBased/>
  <w15:docId w15:val="{C6699A71-9277-486A-83D6-E3D98211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3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3513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62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nyk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Enikő</cp:lastModifiedBy>
  <cp:revision>2</cp:revision>
  <dcterms:created xsi:type="dcterms:W3CDTF">2020-05-25T15:35:00Z</dcterms:created>
  <dcterms:modified xsi:type="dcterms:W3CDTF">2020-05-25T15:35:00Z</dcterms:modified>
</cp:coreProperties>
</file>